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A4602" w14:textId="77777777" w:rsidR="00F37C0A" w:rsidRPr="00045863" w:rsidRDefault="00F37C0A" w:rsidP="00F37C0A">
      <w:pPr>
        <w:spacing w:after="0" w:line="240" w:lineRule="auto"/>
        <w:ind w:firstLine="567"/>
        <w:jc w:val="right"/>
        <w:rPr>
          <w:rFonts w:ascii="Trebuchet MS" w:hAnsi="Trebuchet MS"/>
        </w:rPr>
      </w:pPr>
      <w:r w:rsidRPr="00045863">
        <w:rPr>
          <w:rFonts w:ascii="Trebuchet MS" w:hAnsi="Trebuchet MS"/>
        </w:rPr>
        <w:t>KONKURSO DOKUMENTŲ</w:t>
      </w:r>
    </w:p>
    <w:p w14:paraId="2080BDBF" w14:textId="5CF57654" w:rsidR="00E76E94" w:rsidRPr="006272CE" w:rsidRDefault="00070B72" w:rsidP="00F37C0A">
      <w:pPr>
        <w:ind w:firstLine="567"/>
        <w:jc w:val="right"/>
        <w:rPr>
          <w:rFonts w:ascii="Trebuchet MS" w:eastAsia="Times New Roman" w:hAnsi="Trebuchet MS" w:cs="Arial"/>
          <w:lang w:val="en-US" w:eastAsia="lt-LT"/>
        </w:rPr>
      </w:pPr>
      <w:r>
        <w:rPr>
          <w:rFonts w:ascii="Trebuchet MS" w:hAnsi="Trebuchet MS"/>
        </w:rPr>
        <w:t>7</w:t>
      </w:r>
      <w:bookmarkStart w:id="0" w:name="_GoBack"/>
      <w:bookmarkEnd w:id="0"/>
      <w:r w:rsidR="00F37C0A" w:rsidRPr="00045863">
        <w:rPr>
          <w:rFonts w:ascii="Trebuchet MS" w:hAnsi="Trebuchet MS"/>
        </w:rPr>
        <w:t xml:space="preserve"> priedas</w:t>
      </w:r>
    </w:p>
    <w:p w14:paraId="05FC07B4" w14:textId="77777777" w:rsidR="00E76E94" w:rsidRPr="006272CE" w:rsidRDefault="00E76E94" w:rsidP="00E76E94">
      <w:pPr>
        <w:spacing w:after="0" w:line="240" w:lineRule="auto"/>
        <w:rPr>
          <w:rFonts w:ascii="Trebuchet MS" w:eastAsia="Times New Roman" w:hAnsi="Trebuchet MS" w:cs="Arial"/>
          <w:sz w:val="21"/>
          <w:szCs w:val="21"/>
          <w:lang w:val="en-US" w:eastAsia="lt-LT"/>
        </w:rPr>
      </w:pPr>
    </w:p>
    <w:p w14:paraId="30C04A86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21"/>
          <w:szCs w:val="21"/>
          <w:u w:val="single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5BF7D11E" w14:textId="263B2065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18"/>
          <w:szCs w:val="18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 (</w:t>
      </w:r>
      <w:r w:rsidR="003809D3"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TIEKĖJO</w:t>
      </w:r>
      <w:r w:rsidR="007C24FD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/subtiekėjo</w:t>
      </w:r>
      <w:r w:rsidR="003809D3"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pavadinimas)</w:t>
      </w:r>
    </w:p>
    <w:p w14:paraId="4D1E4EF4" w14:textId="77777777" w:rsidR="00E76E94" w:rsidRPr="006272CE" w:rsidRDefault="00E76E94" w:rsidP="00E76E94">
      <w:pPr>
        <w:spacing w:after="0" w:line="240" w:lineRule="auto"/>
        <w:rPr>
          <w:rFonts w:ascii="Trebuchet MS" w:eastAsia="Times New Roman" w:hAnsi="Trebuchet MS" w:cs="Arial"/>
          <w:sz w:val="21"/>
          <w:szCs w:val="21"/>
          <w:lang w:eastAsia="lt-LT"/>
        </w:rPr>
      </w:pPr>
    </w:p>
    <w:p w14:paraId="1EC7C56D" w14:textId="1B601FEF" w:rsidR="00E76E94" w:rsidRPr="006272CE" w:rsidRDefault="006272CE" w:rsidP="00E76E94">
      <w:pPr>
        <w:spacing w:after="0" w:line="240" w:lineRule="auto"/>
        <w:rPr>
          <w:rFonts w:ascii="Trebuchet MS" w:eastAsia="Times New Roman" w:hAnsi="Trebuchet MS" w:cs="Arial"/>
          <w:lang w:eastAsia="lt-LT"/>
        </w:rPr>
      </w:pPr>
      <w:r w:rsidRPr="006272CE">
        <w:rPr>
          <w:rFonts w:ascii="Trebuchet MS" w:eastAsia="Times New Roman" w:hAnsi="Trebuchet MS" w:cs="Arial"/>
          <w:lang w:eastAsia="lt-LT"/>
        </w:rPr>
        <w:t>Valstybinei mokesčių inspekcijai prie</w:t>
      </w:r>
    </w:p>
    <w:p w14:paraId="71C7DC6C" w14:textId="05F67AD9" w:rsidR="006272CE" w:rsidRPr="006272CE" w:rsidRDefault="006272CE" w:rsidP="00E76E94">
      <w:pPr>
        <w:spacing w:after="0" w:line="240" w:lineRule="auto"/>
        <w:rPr>
          <w:rFonts w:ascii="Trebuchet MS" w:eastAsia="Times New Roman" w:hAnsi="Trebuchet MS" w:cs="Arial"/>
          <w:lang w:eastAsia="lt-LT"/>
        </w:rPr>
      </w:pPr>
      <w:r w:rsidRPr="006272CE">
        <w:rPr>
          <w:rFonts w:ascii="Trebuchet MS" w:eastAsia="Times New Roman" w:hAnsi="Trebuchet MS" w:cs="Arial"/>
          <w:lang w:eastAsia="lt-LT"/>
        </w:rPr>
        <w:t>Lietuvos Respublikos finansų ministerijos</w:t>
      </w:r>
    </w:p>
    <w:p w14:paraId="4181C376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</w:pPr>
    </w:p>
    <w:p w14:paraId="2A345658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</w:pPr>
    </w:p>
    <w:p w14:paraId="34E12498" w14:textId="202460F8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lang w:eastAsia="lt-LT"/>
        </w:rPr>
      </w:pPr>
      <w:r w:rsidRPr="006272CE"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  <w:t>TIEKĖJO</w:t>
      </w:r>
      <w:r w:rsidR="008A28F1"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  <w:t>/SUBTIEKĖJO</w:t>
      </w:r>
      <w:r w:rsidRPr="006272CE"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  <w:t xml:space="preserve"> DEKLARACIJA</w:t>
      </w:r>
    </w:p>
    <w:p w14:paraId="3C459EA8" w14:textId="77777777" w:rsidR="00E76E94" w:rsidRPr="006272CE" w:rsidRDefault="00E76E94" w:rsidP="00E76E94">
      <w:pPr>
        <w:shd w:val="clear" w:color="auto" w:fill="FFFFFF"/>
        <w:spacing w:after="0" w:line="240" w:lineRule="auto"/>
        <w:jc w:val="center"/>
        <w:rPr>
          <w:rFonts w:ascii="Trebuchet MS" w:eastAsia="Times New Roman" w:hAnsi="Trebuchet MS" w:cs="Arial"/>
          <w:sz w:val="21"/>
          <w:szCs w:val="21"/>
          <w:lang w:eastAsia="lt-LT"/>
        </w:rPr>
      </w:pPr>
      <w:r w:rsidRPr="006272CE">
        <w:rPr>
          <w:rFonts w:ascii="Trebuchet MS" w:eastAsia="Times New Roman" w:hAnsi="Trebuchet MS" w:cs="Arial"/>
          <w:sz w:val="21"/>
          <w:szCs w:val="21"/>
          <w:lang w:eastAsia="lt-LT"/>
        </w:rPr>
        <w:t> </w:t>
      </w:r>
    </w:p>
    <w:p w14:paraId="55E458CA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21"/>
          <w:szCs w:val="21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21"/>
          <w:szCs w:val="21"/>
          <w:lang w:eastAsia="lt-LT"/>
        </w:rPr>
        <w:t>__________________</w:t>
      </w:r>
    </w:p>
    <w:p w14:paraId="342F1B58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18"/>
          <w:szCs w:val="18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(Data)</w:t>
      </w:r>
    </w:p>
    <w:p w14:paraId="0E38D045" w14:textId="77777777" w:rsidR="00E76E94" w:rsidRPr="006272CE" w:rsidRDefault="00E76E94" w:rsidP="00E76E94">
      <w:pPr>
        <w:spacing w:after="0" w:line="240" w:lineRule="auto"/>
        <w:rPr>
          <w:rFonts w:ascii="Trebuchet MS" w:eastAsia="Times New Roman" w:hAnsi="Trebuchet MS" w:cs="Arial"/>
          <w:sz w:val="21"/>
          <w:szCs w:val="21"/>
          <w:lang w:eastAsia="lt-LT"/>
        </w:rPr>
      </w:pPr>
    </w:p>
    <w:p w14:paraId="349A9D9D" w14:textId="6AC6C86A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Patvirtinu, kad mano atstovaujamo </w:t>
      </w:r>
      <w:r w:rsidR="003809D3" w:rsidRPr="006272CE">
        <w:rPr>
          <w:rFonts w:ascii="Trebuchet MS" w:eastAsia="Times New Roman" w:hAnsi="Trebuchet MS" w:cs="Arial"/>
          <w:color w:val="000000"/>
          <w:lang w:eastAsia="lt-LT"/>
        </w:rPr>
        <w:t>TIEKĖJO</w:t>
      </w:r>
      <w:r w:rsidR="007C24FD">
        <w:rPr>
          <w:rFonts w:ascii="Trebuchet MS" w:eastAsia="Times New Roman" w:hAnsi="Trebuchet MS" w:cs="Arial"/>
          <w:color w:val="000000"/>
          <w:lang w:eastAsia="lt-LT"/>
        </w:rPr>
        <w:t>/subtiekėjo</w:t>
      </w:r>
      <w:r w:rsidR="003809D3" w:rsidRPr="006272CE">
        <w:rPr>
          <w:rFonts w:ascii="Trebuchet MS" w:eastAsia="Times New Roman" w:hAnsi="Trebuchet MS" w:cs="Arial"/>
          <w:color w:val="000000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>sudėtyje nėra Rusijos dalyvavimo, viršijančio 2014 m. liepos 31 d. Tarybos reglamento (ES) Nr. 833/2014 dėl ribojamųjų priemonių atsižvelgiant į Rusijos veiksmus, kuriais destabilizuojama padėtis Ukrainoje, su pakeitimais, nustatytas ribas</w:t>
      </w:r>
      <w:r w:rsidR="00C9751D">
        <w:rPr>
          <w:rFonts w:ascii="Trebuchet MS" w:eastAsia="Times New Roman" w:hAnsi="Trebuchet MS" w:cs="Arial"/>
          <w:color w:val="000000"/>
          <w:lang w:eastAsia="lt-LT"/>
        </w:rPr>
        <w:t xml:space="preserve"> t. y.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>:</w:t>
      </w:r>
    </w:p>
    <w:p w14:paraId="2A9D72DE" w14:textId="24E8744A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(a) mano atstovaujamas </w:t>
      </w:r>
      <w:r w:rsidR="003809D3" w:rsidRPr="006272CE">
        <w:rPr>
          <w:rFonts w:ascii="Trebuchet MS" w:eastAsia="Times New Roman" w:hAnsi="Trebuchet MS" w:cs="Arial"/>
          <w:color w:val="000000" w:themeColor="text1"/>
          <w:lang w:eastAsia="lt-LT"/>
        </w:rPr>
        <w:t>TIEKĖJAS</w:t>
      </w:r>
      <w:r w:rsidR="007C24FD">
        <w:rPr>
          <w:rFonts w:ascii="Trebuchet MS" w:eastAsia="Times New Roman" w:hAnsi="Trebuchet MS" w:cs="Arial"/>
          <w:color w:val="000000" w:themeColor="text1"/>
          <w:lang w:eastAsia="lt-LT"/>
        </w:rPr>
        <w:t>/subtiekėjas</w:t>
      </w:r>
      <w:r w:rsidR="003809D3"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754C7886" w14:textId="04C20597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(b) mano atstovaujamas </w:t>
      </w:r>
      <w:r w:rsidR="003809D3" w:rsidRPr="006272CE">
        <w:rPr>
          <w:rFonts w:ascii="Trebuchet MS" w:eastAsia="Times New Roman" w:hAnsi="Trebuchet MS" w:cs="Arial"/>
          <w:color w:val="000000" w:themeColor="text1"/>
          <w:lang w:eastAsia="lt-LT"/>
        </w:rPr>
        <w:t>TIEKĖJAS</w:t>
      </w:r>
      <w:r w:rsidR="007C24FD">
        <w:rPr>
          <w:rFonts w:ascii="Trebuchet MS" w:eastAsia="Times New Roman" w:hAnsi="Trebuchet MS" w:cs="Arial"/>
          <w:color w:val="000000" w:themeColor="text1"/>
          <w:lang w:eastAsia="lt-LT"/>
        </w:rPr>
        <w:t>/subtiekėjas</w:t>
      </w:r>
      <w:r w:rsidR="003809D3"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1B8B0A2" w14:textId="77777777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55CE561" w14:textId="496A6127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(d) a)-c) punktuose išvardyti subjektai nedalyvauja subtiekėjais, tiekėjais ar subjektais, kurių pajėgumais remiasi mano atstovaujamas </w:t>
      </w:r>
      <w:r w:rsidR="003809D3" w:rsidRPr="006272CE">
        <w:rPr>
          <w:rFonts w:ascii="Trebuchet MS" w:eastAsia="Times New Roman" w:hAnsi="Trebuchet MS" w:cs="Arial"/>
          <w:color w:val="000000"/>
          <w:lang w:eastAsia="lt-LT"/>
        </w:rPr>
        <w:t>TIEKĖJAS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>, tais atvejais kai jiems tenka daugiau kaip 10 % sutarties vertės.</w:t>
      </w:r>
    </w:p>
    <w:p w14:paraId="2172D894" w14:textId="225D2901" w:rsidR="00593B2F" w:rsidRPr="006272CE" w:rsidRDefault="00E76E94" w:rsidP="00593B2F">
      <w:pPr>
        <w:spacing w:after="0" w:line="240" w:lineRule="auto"/>
        <w:jc w:val="both"/>
        <w:rPr>
          <w:rFonts w:ascii="Trebuchet MS" w:eastAsia="Times New Roman" w:hAnsi="Trebuchet MS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Patvirtinu, kad </w:t>
      </w:r>
      <w:r w:rsidR="003809D3" w:rsidRPr="006272CE">
        <w:rPr>
          <w:rFonts w:ascii="Trebuchet MS" w:eastAsia="Times New Roman" w:hAnsi="Trebuchet MS" w:cs="Arial"/>
          <w:color w:val="000000"/>
          <w:lang w:eastAsia="lt-LT"/>
        </w:rPr>
        <w:t>TIEKĖJUI</w:t>
      </w:r>
      <w:r w:rsidR="007C24FD">
        <w:rPr>
          <w:rFonts w:ascii="Trebuchet MS" w:eastAsia="Times New Roman" w:hAnsi="Trebuchet MS" w:cs="Arial"/>
          <w:color w:val="000000"/>
          <w:lang w:eastAsia="lt-LT"/>
        </w:rPr>
        <w:t>/subtiekėjui</w:t>
      </w:r>
      <w:r w:rsidR="00593B2F" w:rsidRPr="006272CE">
        <w:rPr>
          <w:rFonts w:ascii="Trebuchet MS" w:eastAsia="Times New Roman" w:hAnsi="Trebuchet MS" w:cs="Arial"/>
          <w:color w:val="000000"/>
          <w:lang w:eastAsia="lt-LT"/>
        </w:rPr>
        <w:t xml:space="preserve">, subtiekėjams, kuriuos esu pasitelkęs ar pasitelksiu ateityje, ūkio subjektams, kurių pajėgumais remiuosi ar (ir) remsiuosi, prekių (ir jų sudedamųjų dalių) gamintojams 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netaikomos </w:t>
      </w:r>
      <w:r w:rsidR="00593B2F" w:rsidRPr="006272CE">
        <w:rPr>
          <w:rFonts w:ascii="Trebuchet MS" w:eastAsia="Times New Roman" w:hAnsi="Trebuchet MS" w:cs="Arial"/>
          <w:color w:val="000000"/>
          <w:lang w:eastAsia="lt-LT"/>
        </w:rPr>
        <w:t xml:space="preserve"> Lietuvos Respublikoje įgyvendinamos tarptautinės sankcijos, kaip tai apibrėžta Lietuvos Respublikos tarptautinių sankcijų įstatyme.</w:t>
      </w:r>
    </w:p>
    <w:p w14:paraId="07D8B2BA" w14:textId="4DEB5977" w:rsidR="00E76E94" w:rsidRPr="006272CE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</w:p>
    <w:p w14:paraId="1F4D400C" w14:textId="4B37655F" w:rsidR="00E76E94" w:rsidRPr="006272CE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Deklaruojamoms aplinkybėms pasikeitus, įsipareigoju nedelsiant apie tai informuoti </w:t>
      </w:r>
      <w:r w:rsidR="003809D3">
        <w:rPr>
          <w:rFonts w:ascii="Trebuchet MS" w:eastAsia="Times New Roman" w:hAnsi="Trebuchet MS" w:cs="Arial"/>
          <w:color w:val="000000"/>
          <w:lang w:eastAsia="lt-LT"/>
        </w:rPr>
        <w:t>Perkančiąją organizaciją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. </w:t>
      </w: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8"/>
        <w:gridCol w:w="222"/>
        <w:gridCol w:w="222"/>
        <w:gridCol w:w="222"/>
        <w:gridCol w:w="2447"/>
        <w:gridCol w:w="222"/>
      </w:tblGrid>
      <w:tr w:rsidR="00E76E94" w:rsidRPr="006272CE" w14:paraId="2F315505" w14:textId="77777777" w:rsidTr="004E2A30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E2EB" w14:textId="77777777" w:rsidR="00E76E94" w:rsidRPr="006272CE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rebuchet MS" w:eastAsia="Times New Roman" w:hAnsi="Trebuchet MS" w:cs="Arial"/>
                <w:color w:val="000000"/>
                <w:lang w:eastAsia="lt-LT"/>
              </w:rPr>
            </w:pPr>
          </w:p>
        </w:tc>
      </w:tr>
      <w:tr w:rsidR="00E76E94" w:rsidRPr="006272CE" w14:paraId="1A1DC1BC" w14:textId="77777777" w:rsidTr="004E2A30">
        <w:trPr>
          <w:trHeight w:val="285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8034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0722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7EB0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FE2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4B50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F96E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</w:tr>
      <w:tr w:rsidR="00E76E94" w:rsidRPr="006272CE" w14:paraId="6BCE940A" w14:textId="77777777" w:rsidTr="004E2A30">
        <w:trPr>
          <w:trHeight w:val="186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1BCC" w14:textId="77777777" w:rsidR="00E76E94" w:rsidRPr="006272CE" w:rsidRDefault="00E76E94" w:rsidP="004E2A30">
            <w:pPr>
              <w:spacing w:after="15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  <w:r w:rsidRPr="006272CE">
              <w:rPr>
                <w:rFonts w:ascii="Trebuchet MS" w:eastAsia="Times New Roman" w:hAnsi="Trebuchet MS" w:cs="Arial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1410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112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A668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BD66" w14:textId="77777777" w:rsidR="00E76E94" w:rsidRPr="006272CE" w:rsidRDefault="00E76E94" w:rsidP="004E2A30">
            <w:pPr>
              <w:spacing w:after="15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  <w:r w:rsidRPr="006272CE">
              <w:rPr>
                <w:rFonts w:ascii="Trebuchet MS" w:eastAsia="Times New Roman" w:hAnsi="Trebuchet MS" w:cs="Arial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AED3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</w:tr>
    </w:tbl>
    <w:p w14:paraId="1D33312E" w14:textId="77777777" w:rsidR="00E76E94" w:rsidRPr="006272CE" w:rsidRDefault="00E76E94">
      <w:pPr>
        <w:rPr>
          <w:rFonts w:ascii="Trebuchet MS" w:hAnsi="Trebuchet MS"/>
        </w:rPr>
      </w:pPr>
    </w:p>
    <w:sectPr w:rsidR="00E76E94" w:rsidRPr="006272CE" w:rsidSect="00036188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6FBF7" w16cex:dateUtc="2023-09-21T14:29:00Z"/>
  <w16cex:commentExtensible w16cex:durableId="28B6F9C7" w16cex:dateUtc="2023-09-21T14:2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2MzQwNDEztTA0MrBU0lEKTi0uzszPAykwrAUASYTuzywAAAA="/>
  </w:docVars>
  <w:rsids>
    <w:rsidRoot w:val="00E76E94"/>
    <w:rsid w:val="00036188"/>
    <w:rsid w:val="00036CC8"/>
    <w:rsid w:val="00070B72"/>
    <w:rsid w:val="001733AB"/>
    <w:rsid w:val="003646B0"/>
    <w:rsid w:val="003809D3"/>
    <w:rsid w:val="00382F24"/>
    <w:rsid w:val="004000F7"/>
    <w:rsid w:val="004067C7"/>
    <w:rsid w:val="005341E7"/>
    <w:rsid w:val="005736B0"/>
    <w:rsid w:val="00593B2F"/>
    <w:rsid w:val="006267A2"/>
    <w:rsid w:val="006272CE"/>
    <w:rsid w:val="00705B08"/>
    <w:rsid w:val="0071523B"/>
    <w:rsid w:val="007C24FD"/>
    <w:rsid w:val="0086276D"/>
    <w:rsid w:val="00896807"/>
    <w:rsid w:val="008A28F1"/>
    <w:rsid w:val="00A02508"/>
    <w:rsid w:val="00C12D18"/>
    <w:rsid w:val="00C53D9A"/>
    <w:rsid w:val="00C9751D"/>
    <w:rsid w:val="00CA0359"/>
    <w:rsid w:val="00D16820"/>
    <w:rsid w:val="00D51E03"/>
    <w:rsid w:val="00D55B92"/>
    <w:rsid w:val="00E76E94"/>
    <w:rsid w:val="00E82639"/>
    <w:rsid w:val="00E94F43"/>
    <w:rsid w:val="00F309AF"/>
    <w:rsid w:val="00F32369"/>
    <w:rsid w:val="00F37C0A"/>
    <w:rsid w:val="00F55BC4"/>
    <w:rsid w:val="00F5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chartTrackingRefBased/>
  <w15:docId w15:val="{8D26EE4A-A2A2-47C8-95CC-892F4BBE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76E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593B2F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2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272C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51E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51E0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51E0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1E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1E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</a14285f26a0b45bfa54ed9a05aaa3ab1>
    <DmsRegDoc xmlns="4b2e9d09-07c5-42d4-ad0a-92e216c40b99">245511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50E2EC-E8B9-40F1-B2D6-315C4946BB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B0D2D-F800-4768-AAF3-86E3177FC764}">
  <ds:schemaRefs>
    <ds:schemaRef ds:uri="http://schemas.microsoft.com/office/2006/metadata/properties"/>
    <ds:schemaRef ds:uri="4b2e9d09-07c5-42d4-ad0a-92e216c40b99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c3775fa-9d3b-4d8c-bc3d-fbdb29195e0c"/>
    <ds:schemaRef ds:uri="028236e2-f653-4d19-ab67-4d06a9145e0c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7849BB6-C623-4B2D-81A4-5BE33726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8 PRIEDAS TIEKĖJO DEKLARACIJA</vt:lpstr>
      <vt:lpstr>Tiekėjo deklaracijos dėl sankcijų forma EK CPVA</vt:lpstr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PRIEDAS TIEKĖJO DEKLARACIJA</dc:title>
  <dc:creator>Gintaras Kurauskas</dc:creator>
  <cp:lastModifiedBy>Laura Kasikauskienė</cp:lastModifiedBy>
  <cp:revision>4</cp:revision>
  <dcterms:created xsi:type="dcterms:W3CDTF">2025-01-21T15:14:00Z</dcterms:created>
  <dcterms:modified xsi:type="dcterms:W3CDTF">2025-11-13T08:03:00Z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Artisiuk;#1288;#Džiuljeta Ruškytė;#790;#Lina Christoforovienė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